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420"/>
        <w:jc w:val="center"/>
        <w:rPr>
          <w:rStyle w:val="5"/>
          <w:rFonts w:hint="eastAsia" w:ascii="宋体" w:hAnsi="宋体" w:eastAsia="宋体" w:cs="宋体"/>
          <w:b/>
          <w:bCs/>
          <w:i w:val="0"/>
          <w:iCs w:val="0"/>
          <w:caps w:val="0"/>
          <w:color w:val="000000"/>
          <w:spacing w:val="0"/>
          <w:sz w:val="44"/>
          <w:szCs w:val="44"/>
          <w:bdr w:val="none" w:color="auto" w:sz="0" w:space="0"/>
          <w:shd w:val="clear" w:fill="FFFFFF"/>
          <w:lang w:eastAsia="zh-CN"/>
        </w:rPr>
      </w:pPr>
      <w:r>
        <w:rPr>
          <w:rStyle w:val="5"/>
          <w:rFonts w:hint="eastAsia" w:ascii="宋体" w:hAnsi="宋体" w:eastAsia="宋体" w:cs="宋体"/>
          <w:b/>
          <w:bCs/>
          <w:i w:val="0"/>
          <w:iCs w:val="0"/>
          <w:caps w:val="0"/>
          <w:color w:val="000000"/>
          <w:spacing w:val="0"/>
          <w:sz w:val="44"/>
          <w:szCs w:val="44"/>
          <w:bdr w:val="none" w:color="auto" w:sz="0" w:space="0"/>
          <w:shd w:val="clear" w:fill="FFFFFF"/>
          <w:lang w:eastAsia="zh-CN"/>
        </w:rPr>
        <w:t>司法局安全生产权责清单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420"/>
        <w:jc w:val="both"/>
        <w:rPr>
          <w:rStyle w:val="5"/>
          <w:rFonts w:hint="eastAsia" w:ascii="宋体" w:hAnsi="宋体" w:eastAsia="宋体" w:cs="宋体"/>
          <w:b/>
          <w:bCs/>
          <w:i w:val="0"/>
          <w:iCs w:val="0"/>
          <w:caps w:val="0"/>
          <w:color w:val="000000"/>
          <w:spacing w:val="0"/>
          <w:sz w:val="27"/>
          <w:szCs w:val="27"/>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420"/>
        <w:jc w:val="both"/>
        <w:rPr>
          <w:rFonts w:hint="eastAsia" w:ascii="微软雅黑" w:hAnsi="微软雅黑" w:eastAsia="微软雅黑" w:cs="微软雅黑"/>
          <w:i w:val="0"/>
          <w:iCs w:val="0"/>
          <w:caps w:val="0"/>
          <w:color w:val="000000"/>
          <w:spacing w:val="0"/>
          <w:sz w:val="24"/>
          <w:szCs w:val="24"/>
        </w:rPr>
      </w:pPr>
      <w:r>
        <w:rPr>
          <w:rStyle w:val="5"/>
          <w:rFonts w:hint="eastAsia" w:ascii="宋体" w:hAnsi="宋体" w:eastAsia="宋体" w:cs="宋体"/>
          <w:b/>
          <w:bCs/>
          <w:i w:val="0"/>
          <w:iCs w:val="0"/>
          <w:caps w:val="0"/>
          <w:color w:val="000000"/>
          <w:spacing w:val="0"/>
          <w:sz w:val="27"/>
          <w:szCs w:val="27"/>
          <w:bdr w:val="none" w:color="auto" w:sz="0" w:space="0"/>
          <w:shd w:val="clear" w:fill="FFFFFF"/>
        </w:rPr>
        <w:t>（一）权力内容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420"/>
        <w:jc w:val="both"/>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7"/>
          <w:szCs w:val="27"/>
          <w:bdr w:val="none" w:color="auto" w:sz="0" w:space="0"/>
          <w:shd w:val="clear" w:fill="FFFFFF"/>
          <w:lang w:eastAsia="zh-CN"/>
        </w:rPr>
        <w:t>高安市司法局</w:t>
      </w:r>
      <w:r>
        <w:rPr>
          <w:rFonts w:hint="eastAsia" w:ascii="宋体" w:hAnsi="宋体" w:eastAsia="宋体" w:cs="宋体"/>
          <w:i w:val="0"/>
          <w:iCs w:val="0"/>
          <w:caps w:val="0"/>
          <w:color w:val="000000"/>
          <w:spacing w:val="0"/>
          <w:sz w:val="27"/>
          <w:szCs w:val="27"/>
          <w:bdr w:val="none" w:color="auto" w:sz="0" w:space="0"/>
          <w:shd w:val="clear" w:fill="FFFFFF"/>
        </w:rPr>
        <w:t>对直属各单位的安全生产监督管理职责行使管理权、监督权、检查权和指导权。具体权力有：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420"/>
        <w:jc w:val="both"/>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7"/>
          <w:szCs w:val="27"/>
          <w:bdr w:val="none" w:color="auto" w:sz="0" w:space="0"/>
          <w:shd w:val="clear" w:fill="FFFFFF"/>
        </w:rPr>
        <w:t>1、负责对直属各单位的安全生产工作进行统筹管理、安排部署和贯彻执行,层层签订《安全生产目标管理责任书》，层层落实安全生产责任，层层传导压力，保障国家省市各项安全生产和消防安全管理责任制度的贯彻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420"/>
        <w:jc w:val="both"/>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7"/>
          <w:szCs w:val="27"/>
          <w:bdr w:val="none" w:color="auto" w:sz="0" w:space="0"/>
          <w:shd w:val="clear" w:fill="FFFFFF"/>
        </w:rPr>
        <w:t>2、负责对直属各单位的安全生产工作进行严格事前和事后监督，常态化监督、督促直属各单位贯彻落实执行省市各项安全生产工作文件精神，保障直属各单位严格履行岗位职责和执行工作制度化、规范化；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420"/>
        <w:jc w:val="both"/>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7"/>
          <w:szCs w:val="27"/>
          <w:bdr w:val="none" w:color="auto" w:sz="0" w:space="0"/>
          <w:shd w:val="clear" w:fill="FFFFFF"/>
        </w:rPr>
        <w:t>3、负责对直属各单位的安全生产工作进行常规检查、抽查和日常安全检查，及时发现问题，及时排查整改，及时消除各种事故安全隐患，保障场所持续安全稳定；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420"/>
        <w:jc w:val="both"/>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7"/>
          <w:szCs w:val="27"/>
          <w:bdr w:val="none" w:color="auto" w:sz="0" w:space="0"/>
          <w:shd w:val="clear" w:fill="FFFFFF"/>
        </w:rPr>
        <w:t>4、负责对直属各单位的安全生产工作进行正确应急指挥、指导，组织制定年度安全生产工作指导计划、隐患排查整治治理方案、事故应急救援预案，增强安全指挥、指导能力，保障场所各项安全生产设施的安全有效运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420"/>
        <w:jc w:val="both"/>
        <w:rPr>
          <w:rFonts w:hint="eastAsia" w:ascii="微软雅黑" w:hAnsi="微软雅黑" w:eastAsia="微软雅黑" w:cs="微软雅黑"/>
          <w:i w:val="0"/>
          <w:iCs w:val="0"/>
          <w:caps w:val="0"/>
          <w:color w:val="000000"/>
          <w:spacing w:val="0"/>
          <w:sz w:val="24"/>
          <w:szCs w:val="24"/>
        </w:rPr>
      </w:pPr>
      <w:r>
        <w:rPr>
          <w:rStyle w:val="5"/>
          <w:rFonts w:hint="eastAsia" w:ascii="宋体" w:hAnsi="宋体" w:eastAsia="宋体" w:cs="宋体"/>
          <w:b/>
          <w:bCs/>
          <w:i w:val="0"/>
          <w:iCs w:val="0"/>
          <w:caps w:val="0"/>
          <w:color w:val="000000"/>
          <w:spacing w:val="0"/>
          <w:sz w:val="27"/>
          <w:szCs w:val="27"/>
          <w:bdr w:val="none" w:color="auto" w:sz="0" w:space="0"/>
          <w:shd w:val="clear" w:fill="FFFFFF"/>
        </w:rPr>
        <w:t>（二）责任内容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420"/>
        <w:jc w:val="both"/>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7"/>
          <w:szCs w:val="27"/>
          <w:bdr w:val="none" w:color="auto" w:sz="0" w:space="0"/>
          <w:shd w:val="clear" w:fill="FFFFFF"/>
          <w:lang w:eastAsia="zh-CN"/>
        </w:rPr>
        <w:t>高安市司法局</w:t>
      </w:r>
      <w:r>
        <w:rPr>
          <w:rFonts w:hint="eastAsia" w:ascii="宋体" w:hAnsi="宋体" w:eastAsia="宋体" w:cs="宋体"/>
          <w:i w:val="0"/>
          <w:iCs w:val="0"/>
          <w:caps w:val="0"/>
          <w:color w:val="000000"/>
          <w:spacing w:val="0"/>
          <w:sz w:val="27"/>
          <w:szCs w:val="27"/>
          <w:bdr w:val="none" w:color="auto" w:sz="0" w:space="0"/>
          <w:shd w:val="clear" w:fill="FFFFFF"/>
        </w:rPr>
        <w:t>对直属各单位的安全生产监督管理职责负有管理责任、监督责任、检查责任和指导责任。具体责任有：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420"/>
        <w:jc w:val="both"/>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7"/>
          <w:szCs w:val="27"/>
          <w:bdr w:val="none" w:color="auto" w:sz="0" w:space="0"/>
          <w:shd w:val="clear" w:fill="FFFFFF"/>
        </w:rPr>
        <w:t>1、认真及时将国家省市各项安全生产和消防安全工作管理规定办法及文件精神传达贯彻落实到直属各单位，直属各单位要把上级文件精神传达贯彻落实到具体责任部门、责任人，使安全管理责任纵向到各级管理人员、横向到直属各单位各部门，责任明确、协调配合，共同努力把安全生产工作落到实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420"/>
        <w:jc w:val="both"/>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7"/>
          <w:szCs w:val="27"/>
          <w:bdr w:val="none" w:color="auto" w:sz="0" w:space="0"/>
          <w:shd w:val="clear" w:fill="FFFFFF"/>
        </w:rPr>
        <w:t>2、认真监督直属各单位组织开展安全生产工作，监督直属各单位认真贯彻落实执行好国家省市各项安全生产管理制度、管理办法和操作规程，保障各项制度规范有效实施；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420"/>
        <w:jc w:val="both"/>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7"/>
          <w:szCs w:val="27"/>
          <w:bdr w:val="none" w:color="auto" w:sz="0" w:space="0"/>
          <w:shd w:val="clear" w:fill="FFFFFF"/>
        </w:rPr>
        <w:t>3、认真组织检查直属各单位安全生产工作开展情况，坚持常规检查、抽查与集中排查整治相结合，不留任何死角死面，及时排查、及时发现、及时整改各种事故隐患，杜绝安全生产和消防安全事故的发生;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420"/>
        <w:jc w:val="both"/>
      </w:pPr>
      <w:r>
        <w:rPr>
          <w:rFonts w:hint="eastAsia" w:ascii="宋体" w:hAnsi="宋体" w:eastAsia="宋体" w:cs="宋体"/>
          <w:i w:val="0"/>
          <w:iCs w:val="0"/>
          <w:caps w:val="0"/>
          <w:color w:val="000000"/>
          <w:spacing w:val="0"/>
          <w:sz w:val="27"/>
          <w:szCs w:val="27"/>
          <w:bdr w:val="none" w:color="auto" w:sz="0" w:space="0"/>
          <w:shd w:val="clear" w:fill="FFFFFF"/>
        </w:rPr>
        <w:t>4、认真科学指导直属各单位开展安全生产工作，组织指导直属各单位科学有效地实施落实好国家省市年度安全培训指导计划及培训指导方案，增强全员安全生产责任心，提高全员安全生产应对指挥指导能力。</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F70B2A"/>
    <w:rsid w:val="30F70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2022-07-25T02:17:00Z</dcterms:created>
  <dc:creator>Administrator</dc:creator>
  <cp:lastModifiedBy>Administrator</cp:lastModifiedBy>
  <dcterms:modified xsi:type="dcterms:W3CDTF">2022-07-25T02:24:12Z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6CEE0A923F864CF9BAA1511C548F6B7A</vt:lpwstr>
  </property>
</Properties>
</file>